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3F" w:rsidRPr="00BF1EBB" w:rsidRDefault="006102AB" w:rsidP="0056012A">
      <w:pPr>
        <w:spacing w:after="0"/>
        <w:contextualSpacing/>
      </w:pPr>
      <w:r>
        <w:rPr>
          <w:b/>
          <w:noProof/>
          <w:sz w:val="20"/>
          <w:szCs w:val="20"/>
          <w:u w:val="none"/>
          <w:lang w:val="en-US"/>
        </w:rPr>
        <w:pict>
          <v:roundrect id="Rounded Rectangle 472" o:spid="_x0000_s1026" style="position:absolute;margin-left:48.75pt;margin-top:12.4pt;width:496.45pt;height:69.75pt;z-index:251709440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" fillcolor="#00c08e" strokecolor="#00c08e" strokeweight="2pt">
            <v:textbox inset=",7.2pt">
              <w:txbxContent>
                <w:p w:rsidR="00891E56" w:rsidRDefault="00864EE9" w:rsidP="004E3238">
                  <w:pPr>
                    <w:spacing w:after="60" w:line="240" w:lineRule="auto"/>
                    <w:jc w:val="center"/>
                    <w:rPr>
                      <w:b/>
                      <w:iCs/>
                      <w:caps/>
                      <w:color w:val="FFFFFF" w:themeColor="background1"/>
                      <w:sz w:val="28"/>
                      <w:szCs w:val="28"/>
                      <w:u w:val="none"/>
                    </w:rPr>
                  </w:pPr>
                  <w:r>
                    <w:rPr>
                      <w:b/>
                      <w:iCs/>
                      <w:caps/>
                      <w:color w:val="FFFFFF" w:themeColor="background1"/>
                      <w:sz w:val="28"/>
                      <w:szCs w:val="28"/>
                      <w:u w:val="none"/>
                    </w:rPr>
                    <w:t>GAME</w:t>
                  </w:r>
                </w:p>
                <w:p w:rsidR="00891E56" w:rsidRPr="007A5A4B" w:rsidRDefault="00864EE9" w:rsidP="00554777">
                  <w:pPr>
                    <w:jc w:val="center"/>
                    <w:rPr>
                      <w:b/>
                      <w:iCs/>
                      <w:caps/>
                      <w:color w:val="FFFFFF" w:themeColor="background1"/>
                      <w:sz w:val="36"/>
                      <w:szCs w:val="36"/>
                      <w:u w:val="none"/>
                    </w:rPr>
                  </w:pPr>
                  <w:r>
                    <w:rPr>
                      <w:b/>
                      <w:iCs/>
                      <w:color w:val="FFFFFF" w:themeColor="background1"/>
                      <w:sz w:val="36"/>
                      <w:szCs w:val="36"/>
                      <w:u w:val="none"/>
                    </w:rPr>
                    <w:t>MYTHS AND LEGENDS</w:t>
                  </w:r>
                </w:p>
                <w:p w:rsidR="00891E56" w:rsidRDefault="00891E56" w:rsidP="00554777">
                  <w:pPr>
                    <w:jc w:val="center"/>
                  </w:pPr>
                </w:p>
              </w:txbxContent>
            </v:textbox>
            <w10:wrap type="square" anchorx="page"/>
          </v:roundrect>
        </w:pict>
      </w:r>
    </w:p>
    <w:p w:rsidR="00891E56" w:rsidRPr="00891E56" w:rsidRDefault="00891E56" w:rsidP="00891E56">
      <w:pPr>
        <w:widowControl w:val="0"/>
        <w:autoSpaceDE w:val="0"/>
        <w:autoSpaceDN w:val="0"/>
        <w:adjustRightInd w:val="0"/>
        <w:spacing w:after="0" w:line="312" w:lineRule="auto"/>
        <w:ind w:left="-567"/>
        <w:jc w:val="both"/>
        <w:outlineLvl w:val="0"/>
        <w:rPr>
          <w:rFonts w:asciiTheme="minorHAnsi" w:hAnsiTheme="minorHAnsi" w:cs="Arial"/>
          <w:b/>
          <w:color w:val="00C08E"/>
          <w:sz w:val="16"/>
          <w:szCs w:val="16"/>
          <w:u w:val="none"/>
        </w:rPr>
      </w:pPr>
    </w:p>
    <w:p w:rsidR="00295219" w:rsidRPr="00D9648C" w:rsidRDefault="00C30E37" w:rsidP="0099362E">
      <w:pPr>
        <w:widowControl w:val="0"/>
        <w:autoSpaceDE w:val="0"/>
        <w:autoSpaceDN w:val="0"/>
        <w:adjustRightInd w:val="0"/>
        <w:spacing w:after="40" w:line="312" w:lineRule="auto"/>
        <w:ind w:left="-567"/>
        <w:jc w:val="both"/>
        <w:outlineLvl w:val="0"/>
        <w:rPr>
          <w:rFonts w:asciiTheme="minorHAnsi" w:hAnsiTheme="minorHAnsi" w:cs="Arial"/>
          <w:b/>
          <w:color w:val="00C08E"/>
          <w:sz w:val="24"/>
          <w:szCs w:val="24"/>
          <w:u w:val="none"/>
          <w:lang w:val="en-US"/>
        </w:rPr>
      </w:pPr>
      <w:r w:rsidRPr="00D9648C">
        <w:rPr>
          <w:rFonts w:asciiTheme="minorHAnsi" w:hAnsiTheme="minorHAnsi" w:cs="Arial"/>
          <w:b/>
          <w:color w:val="00C08E"/>
          <w:sz w:val="24"/>
          <w:szCs w:val="24"/>
          <w:u w:val="none"/>
          <w:lang w:val="en-US"/>
        </w:rPr>
        <w:t>GAME</w:t>
      </w:r>
      <w:r w:rsidR="007C7F96" w:rsidRPr="00D9648C">
        <w:rPr>
          <w:rFonts w:asciiTheme="minorHAnsi" w:hAnsiTheme="minorHAnsi" w:cs="Arial"/>
          <w:b/>
          <w:color w:val="00C08E"/>
          <w:sz w:val="24"/>
          <w:szCs w:val="24"/>
          <w:u w:val="none"/>
          <w:lang w:val="en-US"/>
        </w:rPr>
        <w:t>:</w:t>
      </w:r>
    </w:p>
    <w:p w:rsidR="005C3EC1" w:rsidRPr="00C80AEB" w:rsidRDefault="00C80AEB" w:rsidP="0099362E">
      <w:pPr>
        <w:spacing w:after="0" w:line="312" w:lineRule="auto"/>
        <w:ind w:left="-567" w:right="-715"/>
        <w:jc w:val="both"/>
        <w:rPr>
          <w:rFonts w:asciiTheme="minorHAnsi" w:eastAsia="Calibri" w:hAnsiTheme="minorHAnsi" w:cs="Arial"/>
          <w:b/>
          <w:bCs/>
          <w:sz w:val="16"/>
          <w:szCs w:val="16"/>
          <w:u w:val="none"/>
          <w:lang w:val="en-US"/>
        </w:rPr>
      </w:pPr>
      <w:r w:rsidRPr="00C80AEB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The </w:t>
      </w:r>
      <w:r w:rsidRPr="00240FBF">
        <w:rPr>
          <w:rFonts w:asciiTheme="minorHAnsi" w:eastAsia="Calibri" w:hAnsiTheme="minorHAnsi" w:cs="Arial"/>
          <w:b/>
          <w:i/>
          <w:sz w:val="24"/>
          <w:szCs w:val="24"/>
          <w:u w:val="none"/>
          <w:lang w:val="en-US"/>
        </w:rPr>
        <w:t>Myths and Legends</w:t>
      </w:r>
      <w:r w:rsidRPr="00C80AEB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 game should be played in the classroom for the whole class under the guidance of </w:t>
      </w:r>
      <w:r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one</w:t>
      </w:r>
      <w:r w:rsidRPr="00C80AEB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 teacher. Integrating activities of various kinds, it aims to promote the acquisition of knowledge in a playful and fun way.</w:t>
      </w:r>
    </w:p>
    <w:p w:rsidR="00891E56" w:rsidRPr="00C80AEB" w:rsidRDefault="00891E56" w:rsidP="0099362E">
      <w:pPr>
        <w:spacing w:after="0" w:line="312" w:lineRule="auto"/>
        <w:ind w:left="-567" w:right="-715"/>
        <w:jc w:val="both"/>
        <w:rPr>
          <w:rFonts w:asciiTheme="minorHAnsi" w:eastAsia="Calibri" w:hAnsiTheme="minorHAnsi" w:cs="Arial"/>
          <w:b/>
          <w:bCs/>
          <w:sz w:val="16"/>
          <w:szCs w:val="16"/>
          <w:u w:val="none"/>
          <w:lang w:val="en-US"/>
        </w:rPr>
      </w:pPr>
    </w:p>
    <w:p w:rsidR="007C7F96" w:rsidRPr="00240FBF" w:rsidRDefault="00240FBF" w:rsidP="0099362E">
      <w:pPr>
        <w:spacing w:after="40" w:line="312" w:lineRule="auto"/>
        <w:ind w:left="-567" w:right="-715"/>
        <w:jc w:val="both"/>
        <w:rPr>
          <w:rFonts w:asciiTheme="minorHAnsi" w:eastAsia="Calibri" w:hAnsiTheme="minorHAnsi" w:cs="Arial"/>
          <w:color w:val="00C08E"/>
          <w:sz w:val="24"/>
          <w:szCs w:val="24"/>
          <w:u w:val="none"/>
          <w:lang w:val="en-US"/>
        </w:rPr>
      </w:pPr>
      <w:r w:rsidRPr="00240FBF">
        <w:rPr>
          <w:rFonts w:asciiTheme="minorHAnsi" w:eastAsia="Calibri" w:hAnsiTheme="minorHAnsi" w:cs="Arial"/>
          <w:b/>
          <w:bCs/>
          <w:color w:val="00C08E"/>
          <w:sz w:val="24"/>
          <w:szCs w:val="24"/>
          <w:u w:val="none"/>
          <w:lang w:val="en-US"/>
        </w:rPr>
        <w:t>MATERIAL</w:t>
      </w:r>
      <w:r w:rsidR="00043E36" w:rsidRPr="00240FBF">
        <w:rPr>
          <w:rFonts w:asciiTheme="minorHAnsi" w:eastAsia="Calibri" w:hAnsiTheme="minorHAnsi" w:cs="Arial"/>
          <w:b/>
          <w:bCs/>
          <w:color w:val="00C08E"/>
          <w:sz w:val="24"/>
          <w:szCs w:val="24"/>
          <w:u w:val="none"/>
          <w:lang w:val="en-US"/>
        </w:rPr>
        <w:t>S</w:t>
      </w:r>
      <w:r w:rsidR="007C7F96" w:rsidRPr="00240FBF">
        <w:rPr>
          <w:rFonts w:asciiTheme="minorHAnsi" w:eastAsia="Calibri" w:hAnsiTheme="minorHAnsi" w:cs="Arial"/>
          <w:b/>
          <w:bCs/>
          <w:color w:val="00C08E"/>
          <w:sz w:val="24"/>
          <w:szCs w:val="24"/>
          <w:u w:val="none"/>
          <w:lang w:val="en-US"/>
        </w:rPr>
        <w:t>:</w:t>
      </w:r>
    </w:p>
    <w:p w:rsidR="007C7F96" w:rsidRPr="00240FBF" w:rsidRDefault="00043E36" w:rsidP="0099362E">
      <w:pPr>
        <w:spacing w:after="40" w:line="312" w:lineRule="auto"/>
        <w:ind w:left="-567" w:right="-714"/>
        <w:jc w:val="both"/>
        <w:rPr>
          <w:rFonts w:asciiTheme="minorHAnsi" w:eastAsia="Calibri" w:hAnsiTheme="minorHAnsi" w:cs="Arial"/>
          <w:sz w:val="24"/>
          <w:szCs w:val="24"/>
          <w:u w:val="none"/>
          <w:lang w:val="en-US"/>
        </w:rPr>
      </w:pPr>
      <w:r w:rsidRPr="00240FBF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>•</w:t>
      </w:r>
      <w:r w:rsidR="007C7F96" w:rsidRPr="00240FBF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 xml:space="preserve"> </w:t>
      </w:r>
      <w:r w:rsidR="00240FBF" w:rsidRPr="00240FBF">
        <w:rPr>
          <w:rFonts w:asciiTheme="minorHAnsi" w:eastAsia="Calibri" w:hAnsiTheme="minorHAnsi" w:cs="Arial"/>
          <w:b/>
          <w:i/>
          <w:sz w:val="24"/>
          <w:szCs w:val="24"/>
          <w:u w:val="none"/>
          <w:lang w:val="en-US"/>
        </w:rPr>
        <w:t>Question cards</w:t>
      </w:r>
      <w:r w:rsidR="00240FBF" w:rsidRPr="00240FBF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, with questions about myths and legends from four countries: Italy, Portugal, Czech Republic and Turkey</w:t>
      </w:r>
    </w:p>
    <w:p w:rsidR="007C7F96" w:rsidRPr="00D9648C" w:rsidRDefault="00043E36" w:rsidP="0099362E">
      <w:pPr>
        <w:spacing w:after="40" w:line="312" w:lineRule="auto"/>
        <w:ind w:left="-567" w:right="-714"/>
        <w:jc w:val="both"/>
        <w:rPr>
          <w:rFonts w:asciiTheme="minorHAnsi" w:eastAsia="Calibri" w:hAnsiTheme="minorHAnsi" w:cs="Arial"/>
          <w:sz w:val="24"/>
          <w:szCs w:val="24"/>
          <w:u w:val="none"/>
          <w:lang w:val="en-US"/>
        </w:rPr>
      </w:pPr>
      <w:r w:rsidRPr="00D9648C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>•</w:t>
      </w:r>
      <w:r w:rsidR="007C7F96" w:rsidRPr="00D9648C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 xml:space="preserve"> </w:t>
      </w:r>
      <w:r w:rsidR="00240FBF" w:rsidRPr="00315661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Drawing special cards</w:t>
      </w:r>
      <w:r w:rsidRPr="00D9648C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.</w:t>
      </w:r>
    </w:p>
    <w:p w:rsidR="007C7F96" w:rsidRPr="00240FBF" w:rsidRDefault="00043E36" w:rsidP="0099362E">
      <w:pPr>
        <w:spacing w:after="40" w:line="312" w:lineRule="auto"/>
        <w:ind w:left="-567" w:right="-714"/>
        <w:jc w:val="both"/>
        <w:rPr>
          <w:rFonts w:asciiTheme="minorHAnsi" w:eastAsia="Calibri" w:hAnsiTheme="minorHAnsi" w:cs="Arial"/>
          <w:sz w:val="24"/>
          <w:szCs w:val="24"/>
          <w:u w:val="none"/>
          <w:lang w:val="en-US"/>
        </w:rPr>
      </w:pPr>
      <w:r w:rsidRPr="00240FBF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>•</w:t>
      </w:r>
      <w:r w:rsidR="007C7F96" w:rsidRPr="00240FBF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 xml:space="preserve"> </w:t>
      </w:r>
      <w:r w:rsidR="00315661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Mimic special </w:t>
      </w:r>
      <w:r w:rsidR="00240FBF" w:rsidRPr="00240FBF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cards</w:t>
      </w:r>
      <w:r w:rsidR="006E436C" w:rsidRPr="00240FBF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.</w:t>
      </w:r>
    </w:p>
    <w:p w:rsidR="005C3EC1" w:rsidRDefault="005C3EC1" w:rsidP="0099362E">
      <w:pPr>
        <w:spacing w:after="40" w:line="312" w:lineRule="auto"/>
        <w:ind w:left="-567" w:right="-714"/>
        <w:jc w:val="both"/>
        <w:rPr>
          <w:rFonts w:asciiTheme="minorHAnsi" w:eastAsia="Calibri" w:hAnsiTheme="minorHAnsi" w:cs="Arial"/>
          <w:sz w:val="24"/>
          <w:szCs w:val="24"/>
          <w:u w:val="none"/>
          <w:lang w:val="en-US"/>
        </w:rPr>
      </w:pPr>
      <w:r w:rsidRPr="00240FBF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 xml:space="preserve">• </w:t>
      </w:r>
      <w:r w:rsidR="00240FBF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Card letters (M, Y, T</w:t>
      </w:r>
      <w:r w:rsidR="00240FBF" w:rsidRPr="00240FBF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,</w:t>
      </w:r>
      <w:r w:rsidR="00240FBF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 H, S), word constituents MYTHS</w:t>
      </w:r>
      <w:r w:rsidRPr="00240FBF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.</w:t>
      </w:r>
    </w:p>
    <w:p w:rsidR="00F574B8" w:rsidRPr="00240FBF" w:rsidRDefault="00F574B8" w:rsidP="0099362E">
      <w:pPr>
        <w:spacing w:after="40" w:line="312" w:lineRule="auto"/>
        <w:ind w:left="-567" w:right="-714"/>
        <w:jc w:val="both"/>
        <w:rPr>
          <w:rFonts w:asciiTheme="minorHAnsi" w:eastAsia="Calibri" w:hAnsiTheme="minorHAnsi" w:cs="Arial"/>
          <w:sz w:val="24"/>
          <w:szCs w:val="24"/>
          <w:u w:val="none"/>
          <w:lang w:val="en-US"/>
        </w:rPr>
      </w:pPr>
      <w:r w:rsidRPr="00240FBF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 xml:space="preserve">• </w:t>
      </w:r>
      <w:r w:rsidRPr="00F574B8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Dice</w:t>
      </w:r>
      <w:r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.</w:t>
      </w:r>
    </w:p>
    <w:p w:rsidR="00891E56" w:rsidRPr="00240FBF" w:rsidRDefault="00891E56" w:rsidP="0099362E">
      <w:pPr>
        <w:spacing w:after="0" w:line="312" w:lineRule="auto"/>
        <w:ind w:left="-567" w:right="-715"/>
        <w:jc w:val="both"/>
        <w:rPr>
          <w:rFonts w:asciiTheme="minorHAnsi" w:eastAsia="Calibri" w:hAnsiTheme="minorHAnsi" w:cs="Arial"/>
          <w:b/>
          <w:bCs/>
          <w:sz w:val="16"/>
          <w:szCs w:val="16"/>
          <w:u w:val="none"/>
          <w:lang w:val="en-US"/>
        </w:rPr>
      </w:pPr>
    </w:p>
    <w:p w:rsidR="007C7F96" w:rsidRPr="00F574B8" w:rsidRDefault="00240FBF" w:rsidP="0099362E">
      <w:pPr>
        <w:spacing w:after="0" w:line="312" w:lineRule="auto"/>
        <w:ind w:left="-567" w:right="-715"/>
        <w:jc w:val="both"/>
        <w:rPr>
          <w:rFonts w:asciiTheme="minorHAnsi" w:eastAsia="Calibri" w:hAnsiTheme="minorHAnsi" w:cs="Arial"/>
          <w:color w:val="00C08E"/>
          <w:sz w:val="24"/>
          <w:szCs w:val="24"/>
          <w:u w:val="none"/>
          <w:lang w:val="en-US"/>
        </w:rPr>
      </w:pPr>
      <w:r w:rsidRPr="00F574B8">
        <w:rPr>
          <w:rFonts w:asciiTheme="minorHAnsi" w:eastAsia="Calibri" w:hAnsiTheme="minorHAnsi" w:cs="Arial"/>
          <w:b/>
          <w:bCs/>
          <w:color w:val="00C08E"/>
          <w:sz w:val="24"/>
          <w:szCs w:val="24"/>
          <w:u w:val="none"/>
          <w:lang w:val="en-US"/>
        </w:rPr>
        <w:t>HOW TO PLAY</w:t>
      </w:r>
      <w:r w:rsidR="00575E5D">
        <w:rPr>
          <w:rStyle w:val="Refdenotaderodap"/>
          <w:rFonts w:asciiTheme="minorHAnsi" w:eastAsia="Calibri" w:hAnsiTheme="minorHAnsi" w:cs="Arial"/>
          <w:b/>
          <w:bCs/>
          <w:color w:val="00C08E"/>
          <w:sz w:val="24"/>
          <w:szCs w:val="24"/>
          <w:u w:val="none"/>
        </w:rPr>
        <w:footnoteReference w:id="1"/>
      </w:r>
      <w:r w:rsidR="007C7F96" w:rsidRPr="00F574B8">
        <w:rPr>
          <w:rFonts w:asciiTheme="minorHAnsi" w:eastAsia="Calibri" w:hAnsiTheme="minorHAnsi" w:cs="Arial"/>
          <w:b/>
          <w:bCs/>
          <w:color w:val="00C08E"/>
          <w:sz w:val="24"/>
          <w:szCs w:val="24"/>
          <w:u w:val="none"/>
          <w:lang w:val="en-US"/>
        </w:rPr>
        <w:t>:</w:t>
      </w:r>
    </w:p>
    <w:p w:rsidR="007C7F96" w:rsidRPr="00F574B8" w:rsidRDefault="007C7F96" w:rsidP="0099362E">
      <w:pPr>
        <w:spacing w:after="40" w:line="312" w:lineRule="auto"/>
        <w:ind w:left="-567" w:right="-715"/>
        <w:jc w:val="both"/>
        <w:rPr>
          <w:rFonts w:asciiTheme="minorHAnsi" w:eastAsia="Calibri" w:hAnsiTheme="minorHAnsi" w:cs="Arial"/>
          <w:sz w:val="24"/>
          <w:szCs w:val="24"/>
          <w:u w:val="none"/>
          <w:lang w:val="en-US"/>
        </w:rPr>
      </w:pPr>
      <w:r w:rsidRPr="00F574B8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 xml:space="preserve">1. </w:t>
      </w:r>
      <w:r w:rsidR="00F574B8" w:rsidRPr="00F574B8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Students are organized in three or four eleme</w:t>
      </w:r>
      <w:r w:rsidR="00C466B2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nts teams</w:t>
      </w:r>
      <w:r w:rsidR="00575E5D" w:rsidRPr="00F574B8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.</w:t>
      </w:r>
    </w:p>
    <w:p w:rsidR="007C7F96" w:rsidRPr="00F574B8" w:rsidRDefault="007C7F96" w:rsidP="0099362E">
      <w:pPr>
        <w:spacing w:after="40" w:line="312" w:lineRule="auto"/>
        <w:ind w:left="-567" w:right="-715"/>
        <w:jc w:val="both"/>
        <w:rPr>
          <w:rFonts w:asciiTheme="minorHAnsi" w:eastAsia="Calibri" w:hAnsiTheme="minorHAnsi" w:cs="Arial"/>
          <w:sz w:val="24"/>
          <w:szCs w:val="24"/>
          <w:u w:val="none"/>
          <w:lang w:val="en-US"/>
        </w:rPr>
      </w:pPr>
      <w:r w:rsidRPr="00F574B8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>2.</w:t>
      </w:r>
      <w:r w:rsidR="00575E5D" w:rsidRPr="00F574B8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 </w:t>
      </w:r>
      <w:r w:rsidR="00F574B8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Each team choose</w:t>
      </w:r>
      <w:r w:rsidR="00F574B8" w:rsidRPr="00F574B8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 a spokesman who will be responsible, after conferring with colleagues, to transmit to the teacher that the answer to each question</w:t>
      </w:r>
      <w:r w:rsidR="00575E5D" w:rsidRPr="00F574B8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.</w:t>
      </w:r>
    </w:p>
    <w:p w:rsidR="00575E5D" w:rsidRPr="00F574B8" w:rsidRDefault="00575E5D" w:rsidP="0099362E">
      <w:pPr>
        <w:spacing w:after="40" w:line="312" w:lineRule="auto"/>
        <w:ind w:left="-567" w:right="-715"/>
        <w:jc w:val="both"/>
        <w:rPr>
          <w:rFonts w:asciiTheme="minorHAnsi" w:eastAsia="Calibri" w:hAnsiTheme="minorHAnsi" w:cs="Arial"/>
          <w:sz w:val="24"/>
          <w:szCs w:val="24"/>
          <w:u w:val="none"/>
          <w:lang w:val="en-US"/>
        </w:rPr>
      </w:pPr>
      <w:r w:rsidRPr="00F574B8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 xml:space="preserve">3. </w:t>
      </w:r>
      <w:r w:rsidR="00F574B8" w:rsidRPr="00F574B8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It is defined that the first te</w:t>
      </w:r>
      <w:r w:rsidR="00F574B8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am to play (by launching a dice</w:t>
      </w:r>
      <w:r w:rsidR="00F574B8" w:rsidRPr="00F574B8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).</w:t>
      </w:r>
    </w:p>
    <w:p w:rsidR="007A5A4B" w:rsidRPr="00CF2F0B" w:rsidRDefault="00CF2F0B" w:rsidP="0099362E">
      <w:pPr>
        <w:widowControl w:val="0"/>
        <w:autoSpaceDE w:val="0"/>
        <w:autoSpaceDN w:val="0"/>
        <w:adjustRightInd w:val="0"/>
        <w:spacing w:after="40" w:line="312" w:lineRule="auto"/>
        <w:ind w:left="-567" w:right="-711"/>
        <w:jc w:val="both"/>
        <w:outlineLvl w:val="0"/>
        <w:rPr>
          <w:rFonts w:asciiTheme="minorHAnsi" w:eastAsia="Calibri" w:hAnsiTheme="minorHAnsi" w:cs="Arial"/>
          <w:sz w:val="24"/>
          <w:szCs w:val="24"/>
          <w:u w:val="none"/>
          <w:lang w:val="en-US"/>
        </w:rPr>
      </w:pPr>
      <w:r w:rsidRPr="00CF2F0B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>4</w:t>
      </w:r>
      <w:r w:rsidR="00575E5D" w:rsidRPr="00CF2F0B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 xml:space="preserve">. </w:t>
      </w:r>
      <w:r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In the first round, </w:t>
      </w:r>
      <w:r w:rsidRPr="00CF2F0B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teacher takes </w:t>
      </w:r>
      <w:r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a card from </w:t>
      </w:r>
      <w:r w:rsidRPr="00CF2F0B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the deck, which contains all the </w:t>
      </w:r>
      <w:r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cards</w:t>
      </w:r>
      <w:r w:rsidRPr="00CF2F0B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 of </w:t>
      </w:r>
      <w:r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questions, drawing or mimic,</w:t>
      </w:r>
      <w:r w:rsidRPr="00CF2F0B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 to launch the challenge to the first team.</w:t>
      </w:r>
    </w:p>
    <w:p w:rsidR="00891E56" w:rsidRPr="003500A3" w:rsidRDefault="003500A3" w:rsidP="0056012A">
      <w:pPr>
        <w:widowControl w:val="0"/>
        <w:autoSpaceDE w:val="0"/>
        <w:autoSpaceDN w:val="0"/>
        <w:adjustRightInd w:val="0"/>
        <w:spacing w:after="40" w:line="312" w:lineRule="auto"/>
        <w:ind w:left="-284" w:right="-711"/>
        <w:jc w:val="both"/>
        <w:outlineLvl w:val="0"/>
        <w:rPr>
          <w:rFonts w:asciiTheme="minorHAnsi" w:eastAsia="Calibri" w:hAnsiTheme="minorHAnsi" w:cs="Arial"/>
          <w:sz w:val="24"/>
          <w:szCs w:val="24"/>
          <w:u w:val="none"/>
          <w:lang w:val="en-US"/>
        </w:rPr>
      </w:pPr>
      <w:r w:rsidRPr="003500A3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>4</w:t>
      </w:r>
      <w:r w:rsidR="00575E5D" w:rsidRPr="003500A3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 xml:space="preserve">.1 </w:t>
      </w:r>
      <w:r w:rsidRPr="003500A3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If it’s a question card</w:t>
      </w:r>
      <w:r w:rsidR="00891E56" w:rsidRPr="003500A3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:</w:t>
      </w:r>
    </w:p>
    <w:p w:rsidR="00575E5D" w:rsidRPr="00D9648C" w:rsidRDefault="003500A3" w:rsidP="00891E56">
      <w:pPr>
        <w:widowControl w:val="0"/>
        <w:autoSpaceDE w:val="0"/>
        <w:autoSpaceDN w:val="0"/>
        <w:adjustRightInd w:val="0"/>
        <w:spacing w:after="40" w:line="312" w:lineRule="auto"/>
        <w:ind w:left="-284" w:right="-711" w:firstLine="992"/>
        <w:jc w:val="both"/>
        <w:outlineLvl w:val="0"/>
        <w:rPr>
          <w:rFonts w:asciiTheme="minorHAnsi" w:eastAsia="Calibri" w:hAnsiTheme="minorHAnsi" w:cs="Arial"/>
          <w:sz w:val="24"/>
          <w:szCs w:val="24"/>
          <w:u w:val="none"/>
          <w:lang w:val="en-US"/>
        </w:rPr>
      </w:pPr>
      <w:r w:rsidRPr="00D9648C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>4</w:t>
      </w:r>
      <w:r w:rsidR="00891E56" w:rsidRPr="00D9648C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 xml:space="preserve">.1.1 </w:t>
      </w:r>
      <w:r w:rsidR="004E1CDB" w:rsidRPr="004E1CDB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Each card has 6 ques</w:t>
      </w:r>
      <w:r w:rsidR="004E1CDB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tions and the spokesperson in the group </w:t>
      </w:r>
      <w:r w:rsidR="004E1CDB" w:rsidRPr="004E1CDB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choose the number</w:t>
      </w:r>
      <w:r w:rsidR="004E1CDB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.</w:t>
      </w:r>
    </w:p>
    <w:p w:rsidR="004E1CDB" w:rsidRPr="00D9648C" w:rsidRDefault="003500A3" w:rsidP="004E1CDB">
      <w:pPr>
        <w:widowControl w:val="0"/>
        <w:autoSpaceDE w:val="0"/>
        <w:autoSpaceDN w:val="0"/>
        <w:adjustRightInd w:val="0"/>
        <w:spacing w:after="40" w:line="312" w:lineRule="auto"/>
        <w:ind w:left="709" w:right="-711"/>
        <w:jc w:val="both"/>
        <w:outlineLvl w:val="0"/>
        <w:rPr>
          <w:rFonts w:asciiTheme="minorHAnsi" w:eastAsia="Calibri" w:hAnsiTheme="minorHAnsi" w:cs="Arial"/>
          <w:sz w:val="24"/>
          <w:szCs w:val="24"/>
          <w:u w:val="none"/>
          <w:lang w:val="en-US"/>
        </w:rPr>
      </w:pPr>
      <w:r w:rsidRPr="00D9648C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>4</w:t>
      </w:r>
      <w:r w:rsidR="00575E5D" w:rsidRPr="00D9648C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>.</w:t>
      </w:r>
      <w:r w:rsidR="00891E56" w:rsidRPr="00D9648C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>1.2</w:t>
      </w:r>
      <w:r w:rsidR="00575E5D" w:rsidRPr="00D9648C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 xml:space="preserve"> </w:t>
      </w:r>
      <w:r w:rsidR="004E1CDB" w:rsidRPr="00D9648C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If the answer is correct, the team receives a </w:t>
      </w:r>
      <w:r w:rsidR="004E1CDB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card </w:t>
      </w:r>
      <w:r w:rsidR="004E1CDB" w:rsidRPr="00D9648C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letter.</w:t>
      </w:r>
    </w:p>
    <w:p w:rsidR="004E1CDB" w:rsidRPr="00D9648C" w:rsidRDefault="003500A3" w:rsidP="004E1CDB">
      <w:pPr>
        <w:widowControl w:val="0"/>
        <w:autoSpaceDE w:val="0"/>
        <w:autoSpaceDN w:val="0"/>
        <w:adjustRightInd w:val="0"/>
        <w:spacing w:after="40" w:line="312" w:lineRule="auto"/>
        <w:ind w:left="709" w:right="-711" w:hanging="1"/>
        <w:jc w:val="both"/>
        <w:outlineLvl w:val="0"/>
        <w:rPr>
          <w:rFonts w:asciiTheme="minorHAnsi" w:eastAsia="Calibri" w:hAnsiTheme="minorHAnsi" w:cs="Arial"/>
          <w:sz w:val="24"/>
          <w:szCs w:val="24"/>
          <w:u w:val="none"/>
          <w:lang w:val="en-US"/>
        </w:rPr>
      </w:pPr>
      <w:r w:rsidRPr="00D9648C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>4</w:t>
      </w:r>
      <w:r w:rsidR="00891E56" w:rsidRPr="00D9648C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 xml:space="preserve">.1.3 </w:t>
      </w:r>
      <w:r w:rsidR="004E1CDB" w:rsidRPr="00D9648C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If </w:t>
      </w:r>
      <w:r w:rsidR="004E1CDB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the answer is not correct, </w:t>
      </w:r>
      <w:r w:rsidR="004E1CDB" w:rsidRPr="00D9648C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teacher asks the same question to the ne</w:t>
      </w:r>
      <w:r w:rsidR="004E1CDB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xt team and so on. If </w:t>
      </w:r>
      <w:r w:rsidR="004E1CDB" w:rsidRPr="00D9648C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all teams</w:t>
      </w:r>
      <w:r w:rsidR="004E1CDB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 don’t give the correct answer</w:t>
      </w:r>
      <w:r w:rsidR="004E1CDB" w:rsidRPr="00D9648C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, </w:t>
      </w:r>
      <w:r w:rsidR="004E1CDB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teacher takes the next card</w:t>
      </w:r>
      <w:r w:rsidR="004E1CDB" w:rsidRPr="00D9648C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.</w:t>
      </w:r>
    </w:p>
    <w:p w:rsidR="00891E56" w:rsidRDefault="004E1CDB" w:rsidP="00891E56">
      <w:pPr>
        <w:widowControl w:val="0"/>
        <w:autoSpaceDE w:val="0"/>
        <w:autoSpaceDN w:val="0"/>
        <w:adjustRightInd w:val="0"/>
        <w:spacing w:after="40" w:line="312" w:lineRule="auto"/>
        <w:ind w:left="709" w:right="-711"/>
        <w:jc w:val="both"/>
        <w:outlineLvl w:val="0"/>
        <w:rPr>
          <w:rFonts w:asciiTheme="minorHAnsi" w:eastAsia="Calibri" w:hAnsiTheme="minorHAnsi" w:cs="Arial"/>
          <w:sz w:val="24"/>
          <w:szCs w:val="24"/>
          <w:u w:val="none"/>
          <w:lang w:val="en-US"/>
        </w:rPr>
      </w:pPr>
      <w:r w:rsidRPr="004E1CDB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>4.1.4</w:t>
      </w:r>
      <w:r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 </w:t>
      </w:r>
      <w:r w:rsidR="00D9648C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If any other member of the team gives the answer</w:t>
      </w:r>
      <w:r w:rsidR="00D9648C" w:rsidRPr="00D9648C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, </w:t>
      </w:r>
      <w:r w:rsidR="00D9648C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except </w:t>
      </w:r>
      <w:r w:rsidR="00D9648C" w:rsidRPr="00D9648C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the spokesperson, the team is penalized and does not receive the </w:t>
      </w:r>
      <w:r w:rsidR="00D9648C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card </w:t>
      </w:r>
      <w:r w:rsidR="00D9648C" w:rsidRPr="00D9648C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letter, even if the a</w:t>
      </w:r>
      <w:r w:rsidR="00D9648C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nswer is correct. The </w:t>
      </w:r>
      <w:r w:rsidR="00D9648C">
        <w:rPr>
          <w:rFonts w:asciiTheme="minorHAnsi" w:eastAsia="Calibri" w:hAnsiTheme="minorHAnsi" w:cs="Arial"/>
          <w:sz w:val="24"/>
          <w:szCs w:val="24"/>
          <w:u w:val="none"/>
          <w:lang w:val="en-US"/>
        </w:rPr>
        <w:lastRenderedPageBreak/>
        <w:t>same question is made to</w:t>
      </w:r>
      <w:r w:rsidR="00D9648C" w:rsidRPr="00D9648C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 the following team</w:t>
      </w:r>
      <w:r w:rsidR="00891E56" w:rsidRPr="00D9648C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.</w:t>
      </w:r>
    </w:p>
    <w:p w:rsidR="00242800" w:rsidRPr="004E1CDB" w:rsidRDefault="003500A3" w:rsidP="00242800">
      <w:pPr>
        <w:widowControl w:val="0"/>
        <w:autoSpaceDE w:val="0"/>
        <w:autoSpaceDN w:val="0"/>
        <w:adjustRightInd w:val="0"/>
        <w:spacing w:after="40" w:line="312" w:lineRule="auto"/>
        <w:ind w:left="-284" w:right="-711"/>
        <w:jc w:val="both"/>
        <w:outlineLvl w:val="0"/>
        <w:rPr>
          <w:rFonts w:asciiTheme="minorHAnsi" w:eastAsia="Calibri" w:hAnsiTheme="minorHAnsi" w:cs="Arial"/>
          <w:sz w:val="24"/>
          <w:szCs w:val="24"/>
          <w:u w:val="none"/>
          <w:lang w:val="en-US"/>
        </w:rPr>
      </w:pPr>
      <w:bookmarkStart w:id="0" w:name="_GoBack"/>
      <w:bookmarkEnd w:id="0"/>
      <w:r w:rsidRPr="004E1CDB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>4</w:t>
      </w:r>
      <w:r w:rsidR="00891E56" w:rsidRPr="004E1CDB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 xml:space="preserve">.2 </w:t>
      </w:r>
      <w:r w:rsidR="00242800" w:rsidRPr="004E1CDB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If it’s a special card (drawing or mimic):</w:t>
      </w:r>
    </w:p>
    <w:p w:rsidR="00891E56" w:rsidRPr="002F5334" w:rsidRDefault="003500A3" w:rsidP="00242800">
      <w:pPr>
        <w:widowControl w:val="0"/>
        <w:autoSpaceDE w:val="0"/>
        <w:autoSpaceDN w:val="0"/>
        <w:adjustRightInd w:val="0"/>
        <w:spacing w:after="40" w:line="312" w:lineRule="auto"/>
        <w:ind w:left="-284" w:right="-711" w:firstLine="992"/>
        <w:jc w:val="both"/>
        <w:outlineLvl w:val="0"/>
        <w:rPr>
          <w:rFonts w:asciiTheme="minorHAnsi" w:eastAsia="Calibri" w:hAnsiTheme="minorHAnsi" w:cs="Arial"/>
          <w:sz w:val="24"/>
          <w:szCs w:val="24"/>
          <w:u w:val="none"/>
          <w:lang w:val="en-US"/>
        </w:rPr>
      </w:pPr>
      <w:r w:rsidRPr="002F5334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>4</w:t>
      </w:r>
      <w:r w:rsidR="00891E56" w:rsidRPr="002F5334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>.</w:t>
      </w:r>
      <w:r w:rsidRPr="002F5334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>2</w:t>
      </w:r>
      <w:r w:rsidR="00891E56" w:rsidRPr="002F5334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 xml:space="preserve">.1 </w:t>
      </w:r>
      <w:r w:rsidR="002F5334" w:rsidRPr="002F5334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If </w:t>
      </w:r>
      <w:r w:rsidR="002F5334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the team do the correct thing</w:t>
      </w:r>
      <w:r w:rsidR="002F5334" w:rsidRPr="002F5334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, receives this special card</w:t>
      </w:r>
      <w:r w:rsidR="00891E56" w:rsidRPr="002F5334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.</w:t>
      </w:r>
    </w:p>
    <w:p w:rsidR="00891E56" w:rsidRPr="002F5334" w:rsidRDefault="003500A3" w:rsidP="00891E56">
      <w:pPr>
        <w:widowControl w:val="0"/>
        <w:autoSpaceDE w:val="0"/>
        <w:autoSpaceDN w:val="0"/>
        <w:adjustRightInd w:val="0"/>
        <w:spacing w:after="40" w:line="312" w:lineRule="auto"/>
        <w:ind w:left="709" w:right="-711" w:hanging="1"/>
        <w:jc w:val="both"/>
        <w:outlineLvl w:val="0"/>
        <w:rPr>
          <w:rFonts w:asciiTheme="minorHAnsi" w:eastAsia="Calibri" w:hAnsiTheme="minorHAnsi" w:cs="Arial"/>
          <w:sz w:val="24"/>
          <w:szCs w:val="24"/>
          <w:u w:val="none"/>
          <w:lang w:val="en-US"/>
        </w:rPr>
      </w:pPr>
      <w:r w:rsidRPr="002F5334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>4</w:t>
      </w:r>
      <w:r w:rsidR="00891E56" w:rsidRPr="002F5334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>.</w:t>
      </w:r>
      <w:r w:rsidRPr="002F5334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>2</w:t>
      </w:r>
      <w:r w:rsidR="00891E56" w:rsidRPr="002F5334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 xml:space="preserve">.2 </w:t>
      </w:r>
      <w:r w:rsidR="002F5334" w:rsidRPr="002F5334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If </w:t>
      </w:r>
      <w:r w:rsidR="002F5334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the team don’t do the correct thing</w:t>
      </w:r>
      <w:r w:rsidR="002F5334" w:rsidRPr="002F5334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, </w:t>
      </w:r>
      <w:r w:rsidR="002F5334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teacher pulled out a new card (which can </w:t>
      </w:r>
      <w:r w:rsidR="002F5334" w:rsidRPr="002F5334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be</w:t>
      </w:r>
      <w:r w:rsidR="002F5334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, or not, a special card</w:t>
      </w:r>
      <w:r w:rsidR="002F5334" w:rsidRPr="002F5334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) to launch the challenge to the next team and so on.</w:t>
      </w:r>
    </w:p>
    <w:p w:rsidR="0099362E" w:rsidRPr="002F5334" w:rsidRDefault="003500A3" w:rsidP="0099362E">
      <w:pPr>
        <w:spacing w:after="40" w:line="312" w:lineRule="auto"/>
        <w:ind w:left="-567" w:right="-715"/>
        <w:jc w:val="both"/>
        <w:rPr>
          <w:rFonts w:asciiTheme="minorHAnsi" w:eastAsia="Calibri" w:hAnsiTheme="minorHAnsi" w:cs="Arial"/>
          <w:sz w:val="24"/>
          <w:szCs w:val="24"/>
          <w:u w:val="none"/>
          <w:lang w:val="en-US"/>
        </w:rPr>
      </w:pPr>
      <w:r w:rsidRPr="002F5334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>5</w:t>
      </w:r>
      <w:r w:rsidR="00A6265D" w:rsidRPr="002F5334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 xml:space="preserve">. </w:t>
      </w:r>
      <w:r w:rsidR="002F5334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T</w:t>
      </w:r>
      <w:r w:rsidR="002F5334" w:rsidRPr="002F5334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eacher gives the </w:t>
      </w:r>
      <w:r w:rsidR="002F5334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letters cards randomly, </w:t>
      </w:r>
      <w:r w:rsidR="002F5334" w:rsidRPr="002F5334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removing them from a dark bag</w:t>
      </w:r>
      <w:r w:rsidR="00CB4EAF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 or something similar</w:t>
      </w:r>
      <w:r w:rsidR="002F5334" w:rsidRPr="002F5334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.</w:t>
      </w:r>
    </w:p>
    <w:p w:rsidR="00A6265D" w:rsidRPr="00095BC1" w:rsidRDefault="003500A3" w:rsidP="0099362E">
      <w:pPr>
        <w:spacing w:after="40" w:line="312" w:lineRule="auto"/>
        <w:ind w:left="-567" w:right="-715"/>
        <w:jc w:val="both"/>
        <w:rPr>
          <w:rFonts w:asciiTheme="minorHAnsi" w:eastAsia="Calibri" w:hAnsiTheme="minorHAnsi" w:cs="Arial"/>
          <w:sz w:val="24"/>
          <w:szCs w:val="24"/>
          <w:u w:val="none"/>
          <w:lang w:val="en-US"/>
        </w:rPr>
      </w:pPr>
      <w:r w:rsidRPr="00095BC1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>6</w:t>
      </w:r>
      <w:r w:rsidR="00A6265D" w:rsidRPr="00095BC1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 xml:space="preserve">. </w:t>
      </w:r>
      <w:r w:rsidR="00095BC1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S</w:t>
      </w:r>
      <w:r w:rsidR="00095BC1" w:rsidRPr="00095BC1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pecial c</w:t>
      </w:r>
      <w:r w:rsidR="00095BC1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ards have the logo of the </w:t>
      </w:r>
      <w:r w:rsidR="00095BC1" w:rsidRPr="00095BC1">
        <w:rPr>
          <w:rFonts w:asciiTheme="minorHAnsi" w:eastAsia="Calibri" w:hAnsiTheme="minorHAnsi" w:cs="Arial"/>
          <w:b/>
          <w:i/>
          <w:sz w:val="24"/>
          <w:szCs w:val="24"/>
          <w:u w:val="none"/>
          <w:lang w:val="en-US"/>
        </w:rPr>
        <w:t>Myths and Legends</w:t>
      </w:r>
      <w:r w:rsidR="00095BC1" w:rsidRPr="00095BC1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 project and can be used in place of any letter missing. The special cards have tasks instead of questions</w:t>
      </w:r>
      <w:r w:rsidR="00A6265D" w:rsidRPr="00095BC1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:</w:t>
      </w:r>
    </w:p>
    <w:p w:rsidR="00A6265D" w:rsidRPr="00D76296" w:rsidRDefault="003500A3" w:rsidP="00A6265D">
      <w:pPr>
        <w:widowControl w:val="0"/>
        <w:autoSpaceDE w:val="0"/>
        <w:autoSpaceDN w:val="0"/>
        <w:adjustRightInd w:val="0"/>
        <w:spacing w:after="40" w:line="312" w:lineRule="auto"/>
        <w:ind w:left="-284" w:right="-711"/>
        <w:jc w:val="both"/>
        <w:outlineLvl w:val="0"/>
        <w:rPr>
          <w:rFonts w:asciiTheme="minorHAnsi" w:eastAsia="Calibri" w:hAnsiTheme="minorHAnsi" w:cs="Arial"/>
          <w:sz w:val="24"/>
          <w:szCs w:val="24"/>
          <w:u w:val="none"/>
          <w:lang w:val="en-US"/>
        </w:rPr>
      </w:pPr>
      <w:r w:rsidRPr="00095BC1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>6</w:t>
      </w:r>
      <w:r w:rsidR="00A6265D" w:rsidRPr="00095BC1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 xml:space="preserve">.1 </w:t>
      </w:r>
      <w:r w:rsidR="00D76296">
        <w:rPr>
          <w:rFonts w:asciiTheme="minorHAnsi" w:eastAsia="Calibri" w:hAnsiTheme="minorHAnsi" w:cs="Arial"/>
          <w:b/>
          <w:i/>
          <w:sz w:val="24"/>
          <w:szCs w:val="24"/>
          <w:u w:val="none"/>
          <w:lang w:val="en-US"/>
        </w:rPr>
        <w:t>Drawing cards</w:t>
      </w:r>
      <w:r w:rsidR="00D76296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: </w:t>
      </w:r>
      <w:r w:rsidR="00D76296" w:rsidRPr="00D76296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teacher says the word in the </w:t>
      </w:r>
      <w:r w:rsidR="00393AC1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card</w:t>
      </w:r>
      <w:r w:rsidR="00D76296" w:rsidRPr="00D76296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, quietly, </w:t>
      </w:r>
      <w:r w:rsidR="00D76296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to </w:t>
      </w:r>
      <w:r w:rsidR="00D76296" w:rsidRPr="00D76296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one of the </w:t>
      </w:r>
      <w:r w:rsidR="00D76296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members of the team and this student do </w:t>
      </w:r>
      <w:r w:rsidR="00D76296" w:rsidRPr="00D76296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drawings, while the remaining members </w:t>
      </w:r>
      <w:r w:rsidR="00D76296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of the team </w:t>
      </w:r>
      <w:r w:rsidR="00D76296" w:rsidRPr="00D76296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try to guess</w:t>
      </w:r>
      <w:r w:rsidR="00A6265D" w:rsidRPr="00D76296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.</w:t>
      </w:r>
    </w:p>
    <w:p w:rsidR="00A6265D" w:rsidRPr="00393AC1" w:rsidRDefault="003500A3" w:rsidP="00A6265D">
      <w:pPr>
        <w:widowControl w:val="0"/>
        <w:autoSpaceDE w:val="0"/>
        <w:autoSpaceDN w:val="0"/>
        <w:adjustRightInd w:val="0"/>
        <w:spacing w:after="40" w:line="312" w:lineRule="auto"/>
        <w:ind w:left="-284" w:right="-711"/>
        <w:jc w:val="both"/>
        <w:outlineLvl w:val="0"/>
        <w:rPr>
          <w:rFonts w:asciiTheme="minorHAnsi" w:eastAsia="Calibri" w:hAnsiTheme="minorHAnsi" w:cs="Arial"/>
          <w:sz w:val="24"/>
          <w:szCs w:val="24"/>
          <w:u w:val="none"/>
          <w:lang w:val="en-US"/>
        </w:rPr>
      </w:pPr>
      <w:r w:rsidRPr="00393AC1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>6</w:t>
      </w:r>
      <w:r w:rsidR="00A6265D" w:rsidRPr="00393AC1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 xml:space="preserve">.2 </w:t>
      </w:r>
      <w:r w:rsidR="00393AC1" w:rsidRPr="00393AC1">
        <w:rPr>
          <w:rFonts w:asciiTheme="minorHAnsi" w:eastAsia="Calibri" w:hAnsiTheme="minorHAnsi" w:cs="Arial"/>
          <w:b/>
          <w:i/>
          <w:sz w:val="24"/>
          <w:szCs w:val="24"/>
          <w:u w:val="none"/>
          <w:lang w:val="en-US"/>
        </w:rPr>
        <w:t>Mimic cards</w:t>
      </w:r>
      <w:r w:rsidR="00393AC1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: </w:t>
      </w:r>
      <w:r w:rsidR="00393AC1" w:rsidRPr="00393AC1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teacher says the word in the </w:t>
      </w:r>
      <w:r w:rsidR="00393AC1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card</w:t>
      </w:r>
      <w:r w:rsidR="00393AC1" w:rsidRPr="00393AC1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, quietly, </w:t>
      </w:r>
      <w:r w:rsidR="00393AC1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to </w:t>
      </w:r>
      <w:r w:rsidR="00393AC1" w:rsidRPr="00393AC1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one of the </w:t>
      </w:r>
      <w:r w:rsidR="00393AC1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members of the </w:t>
      </w:r>
      <w:r w:rsidR="00393AC1" w:rsidRPr="00393AC1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team </w:t>
      </w:r>
      <w:r w:rsidR="00393AC1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and this student try to explain to others with </w:t>
      </w:r>
      <w:r w:rsidR="00393AC1" w:rsidRPr="00393AC1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gesture</w:t>
      </w:r>
      <w:r w:rsidR="00393AC1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 the word, </w:t>
      </w:r>
      <w:r w:rsidR="00393AC1" w:rsidRPr="00393AC1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the remaining members try to guess.</w:t>
      </w:r>
    </w:p>
    <w:p w:rsidR="0099362E" w:rsidRPr="00393AC1" w:rsidRDefault="003500A3" w:rsidP="0099362E">
      <w:pPr>
        <w:spacing w:after="40" w:line="312" w:lineRule="auto"/>
        <w:ind w:left="-567" w:right="-715"/>
        <w:jc w:val="both"/>
        <w:rPr>
          <w:rFonts w:asciiTheme="minorHAnsi" w:eastAsia="Calibri" w:hAnsiTheme="minorHAnsi" w:cs="Arial"/>
          <w:sz w:val="24"/>
          <w:szCs w:val="24"/>
          <w:u w:val="none"/>
          <w:lang w:val="en-US"/>
        </w:rPr>
      </w:pPr>
      <w:r w:rsidRPr="00393AC1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>7</w:t>
      </w:r>
      <w:r w:rsidR="0099362E" w:rsidRPr="00393AC1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 xml:space="preserve">. </w:t>
      </w:r>
      <w:r w:rsidR="00393AC1" w:rsidRPr="00393AC1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The game ends when a team can </w:t>
      </w:r>
      <w:r w:rsidR="00393AC1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have</w:t>
      </w:r>
      <w:r w:rsidR="00393AC1" w:rsidRPr="00393AC1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 the letters that complete the word MYTHS</w:t>
      </w:r>
      <w:r w:rsidR="0099362E" w:rsidRPr="00393AC1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.</w:t>
      </w:r>
    </w:p>
    <w:p w:rsidR="0099362E" w:rsidRPr="00393AC1" w:rsidRDefault="0099362E" w:rsidP="0099362E">
      <w:pPr>
        <w:spacing w:after="40" w:line="312" w:lineRule="auto"/>
        <w:ind w:left="-567" w:right="-715"/>
        <w:jc w:val="both"/>
        <w:rPr>
          <w:rFonts w:asciiTheme="minorHAnsi" w:eastAsia="Calibri" w:hAnsiTheme="minorHAnsi" w:cs="Arial"/>
          <w:sz w:val="24"/>
          <w:szCs w:val="24"/>
          <w:u w:val="none"/>
          <w:lang w:val="en-US"/>
        </w:rPr>
      </w:pPr>
    </w:p>
    <w:p w:rsidR="00EB0099" w:rsidRPr="006047F7" w:rsidRDefault="00393AC1" w:rsidP="0099362E">
      <w:pPr>
        <w:spacing w:after="40" w:line="312" w:lineRule="auto"/>
        <w:ind w:left="-567" w:right="-715"/>
        <w:jc w:val="both"/>
        <w:rPr>
          <w:rFonts w:asciiTheme="minorHAnsi" w:eastAsia="Calibri" w:hAnsiTheme="minorHAnsi" w:cs="Arial"/>
          <w:color w:val="00C08E"/>
          <w:sz w:val="24"/>
          <w:szCs w:val="24"/>
          <w:u w:val="none"/>
          <w:lang w:val="en-US"/>
        </w:rPr>
      </w:pPr>
      <w:r w:rsidRPr="006047F7">
        <w:rPr>
          <w:rFonts w:asciiTheme="minorHAnsi" w:eastAsia="Calibri" w:hAnsiTheme="minorHAnsi" w:cs="Arial"/>
          <w:b/>
          <w:bCs/>
          <w:color w:val="00C08E"/>
          <w:sz w:val="24"/>
          <w:szCs w:val="24"/>
          <w:u w:val="none"/>
          <w:lang w:val="en-US"/>
        </w:rPr>
        <w:t>OTHER SUGGESTIONS</w:t>
      </w:r>
      <w:r w:rsidR="00EB0099" w:rsidRPr="006047F7">
        <w:rPr>
          <w:rFonts w:asciiTheme="minorHAnsi" w:eastAsia="Calibri" w:hAnsiTheme="minorHAnsi" w:cs="Arial"/>
          <w:b/>
          <w:bCs/>
          <w:color w:val="00C08E"/>
          <w:sz w:val="24"/>
          <w:szCs w:val="24"/>
          <w:u w:val="none"/>
          <w:lang w:val="en-US"/>
        </w:rPr>
        <w:t>:</w:t>
      </w:r>
    </w:p>
    <w:p w:rsidR="006047F7" w:rsidRDefault="00EB0099" w:rsidP="00891E56">
      <w:pPr>
        <w:widowControl w:val="0"/>
        <w:autoSpaceDE w:val="0"/>
        <w:autoSpaceDN w:val="0"/>
        <w:adjustRightInd w:val="0"/>
        <w:spacing w:after="40" w:line="312" w:lineRule="auto"/>
        <w:ind w:left="-567" w:right="-711" w:firstLine="567"/>
        <w:jc w:val="both"/>
        <w:outlineLvl w:val="0"/>
        <w:rPr>
          <w:rFonts w:asciiTheme="minorHAnsi" w:eastAsia="Calibri" w:hAnsiTheme="minorHAnsi" w:cs="Arial"/>
          <w:sz w:val="24"/>
          <w:szCs w:val="24"/>
          <w:u w:val="none"/>
          <w:lang w:val="en-US"/>
        </w:rPr>
      </w:pPr>
      <w:r w:rsidRPr="006047F7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 xml:space="preserve">• </w:t>
      </w:r>
      <w:r w:rsidR="006047F7" w:rsidRPr="006047F7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Each team can choose a name to identify</w:t>
      </w:r>
      <w:r w:rsidR="006047F7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 the group</w:t>
      </w:r>
      <w:r w:rsidR="006047F7" w:rsidRPr="006047F7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.</w:t>
      </w:r>
    </w:p>
    <w:p w:rsidR="007C7F96" w:rsidRPr="006047F7" w:rsidRDefault="00EB0099" w:rsidP="00891E56">
      <w:pPr>
        <w:widowControl w:val="0"/>
        <w:autoSpaceDE w:val="0"/>
        <w:autoSpaceDN w:val="0"/>
        <w:adjustRightInd w:val="0"/>
        <w:spacing w:after="40" w:line="312" w:lineRule="auto"/>
        <w:ind w:left="-567" w:right="-711" w:firstLine="567"/>
        <w:jc w:val="both"/>
        <w:outlineLvl w:val="0"/>
        <w:rPr>
          <w:rFonts w:cs="Arial"/>
          <w:b/>
          <w:color w:val="00C08E"/>
          <w:u w:val="none"/>
          <w:lang w:val="en-US"/>
        </w:rPr>
      </w:pPr>
      <w:r w:rsidRPr="006047F7">
        <w:rPr>
          <w:rFonts w:asciiTheme="minorHAnsi" w:eastAsia="Calibri" w:hAnsiTheme="minorHAnsi" w:cs="Arial"/>
          <w:b/>
          <w:color w:val="00C08E"/>
          <w:sz w:val="24"/>
          <w:szCs w:val="24"/>
          <w:u w:val="none"/>
          <w:lang w:val="en-US"/>
        </w:rPr>
        <w:t xml:space="preserve">• </w:t>
      </w:r>
      <w:r w:rsidR="006047F7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T</w:t>
      </w:r>
      <w:r w:rsidR="006047F7" w:rsidRPr="006047F7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eacher can write on the board the names of the teams and go scoring in five areas defined for this purpose, MYTHS letter</w:t>
      </w:r>
      <w:r w:rsidR="006047F7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s</w:t>
      </w:r>
      <w:r w:rsidR="006047F7" w:rsidRPr="006047F7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 that each </w:t>
      </w:r>
      <w:r w:rsidR="006047F7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>team</w:t>
      </w:r>
      <w:r w:rsidR="006047F7" w:rsidRPr="006047F7">
        <w:rPr>
          <w:rFonts w:asciiTheme="minorHAnsi" w:eastAsia="Calibri" w:hAnsiTheme="minorHAnsi" w:cs="Arial"/>
          <w:sz w:val="24"/>
          <w:szCs w:val="24"/>
          <w:u w:val="none"/>
          <w:lang w:val="en-US"/>
        </w:rPr>
        <w:t xml:space="preserve"> is winning.</w:t>
      </w:r>
    </w:p>
    <w:sectPr w:rsidR="007C7F96" w:rsidRPr="006047F7" w:rsidSect="000B60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2AB" w:rsidRDefault="006102AB" w:rsidP="00624107">
      <w:pPr>
        <w:spacing w:after="0" w:line="240" w:lineRule="auto"/>
      </w:pPr>
      <w:r>
        <w:separator/>
      </w:r>
    </w:p>
  </w:endnote>
  <w:endnote w:type="continuationSeparator" w:id="0">
    <w:p w:rsidR="006102AB" w:rsidRDefault="006102AB" w:rsidP="0062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E37" w:rsidRDefault="00C30E3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u w:val="none"/>
      </w:rPr>
      <w:id w:val="-461510652"/>
      <w:docPartObj>
        <w:docPartGallery w:val="Page Numbers (Bottom of Page)"/>
        <w:docPartUnique/>
      </w:docPartObj>
    </w:sdtPr>
    <w:sdtEndPr>
      <w:rPr>
        <w:rFonts w:cs="Arial"/>
        <w:b/>
        <w:color w:val="555555"/>
      </w:rPr>
    </w:sdtEndPr>
    <w:sdtContent>
      <w:p w:rsidR="00891E56" w:rsidRPr="008407DC" w:rsidRDefault="00891E56">
        <w:pPr>
          <w:pStyle w:val="Rodap"/>
          <w:jc w:val="right"/>
          <w:rPr>
            <w:u w:val="none"/>
          </w:rPr>
        </w:pPr>
      </w:p>
      <w:p w:rsidR="00891E56" w:rsidRPr="008407DC" w:rsidRDefault="00891E56">
        <w:pPr>
          <w:pStyle w:val="Rodap"/>
          <w:jc w:val="right"/>
          <w:rPr>
            <w:rFonts w:cs="Arial"/>
            <w:b/>
            <w:u w:val="none"/>
          </w:rPr>
        </w:pPr>
      </w:p>
      <w:p w:rsidR="00891E56" w:rsidRPr="008407DC" w:rsidRDefault="00891E56">
        <w:pPr>
          <w:pStyle w:val="Rodap"/>
          <w:jc w:val="right"/>
          <w:rPr>
            <w:rFonts w:cs="Arial"/>
            <w:b/>
            <w:u w:val="none"/>
          </w:rPr>
        </w:pPr>
      </w:p>
      <w:p w:rsidR="00891E56" w:rsidRPr="007A5BF1" w:rsidRDefault="00891E56">
        <w:pPr>
          <w:pStyle w:val="Rodap"/>
          <w:jc w:val="right"/>
          <w:rPr>
            <w:rFonts w:cs="Arial"/>
            <w:b/>
            <w:color w:val="555555"/>
            <w:u w:val="none"/>
          </w:rPr>
        </w:pPr>
        <w:r w:rsidRPr="007A5BF1">
          <w:rPr>
            <w:rFonts w:cs="Arial"/>
            <w:b/>
            <w:color w:val="555555"/>
            <w:u w:val="none"/>
          </w:rPr>
          <w:fldChar w:fldCharType="begin"/>
        </w:r>
        <w:r w:rsidRPr="007A5BF1">
          <w:rPr>
            <w:rFonts w:cs="Arial"/>
            <w:b/>
            <w:color w:val="555555"/>
            <w:u w:val="none"/>
          </w:rPr>
          <w:instrText>PAGE   \* MERGEFORMAT</w:instrText>
        </w:r>
        <w:r w:rsidRPr="007A5BF1">
          <w:rPr>
            <w:rFonts w:cs="Arial"/>
            <w:b/>
            <w:color w:val="555555"/>
            <w:u w:val="none"/>
          </w:rPr>
          <w:fldChar w:fldCharType="separate"/>
        </w:r>
        <w:r w:rsidR="004E1CDB">
          <w:rPr>
            <w:rFonts w:cs="Arial"/>
            <w:b/>
            <w:noProof/>
            <w:color w:val="555555"/>
            <w:u w:val="none"/>
          </w:rPr>
          <w:t>1</w:t>
        </w:r>
        <w:r w:rsidRPr="007A5BF1">
          <w:rPr>
            <w:rFonts w:cs="Arial"/>
            <w:b/>
            <w:color w:val="555555"/>
            <w:u w:val="none"/>
          </w:rPr>
          <w:fldChar w:fldCharType="end"/>
        </w:r>
      </w:p>
    </w:sdtContent>
  </w:sdt>
  <w:p w:rsidR="00891E56" w:rsidRDefault="00891E56" w:rsidP="008407DC">
    <w:pPr>
      <w:pStyle w:val="Rodap"/>
      <w:tabs>
        <w:tab w:val="left" w:pos="3196"/>
        <w:tab w:val="right" w:pos="8645"/>
      </w:tabs>
    </w:pPr>
    <w:r w:rsidRPr="008407DC">
      <w:rPr>
        <w:u w:val="none"/>
      </w:rPr>
      <w:tab/>
    </w:r>
    <w:r w:rsidRPr="008407DC">
      <w:rPr>
        <w:u w:val="none"/>
      </w:rPr>
      <w:tab/>
    </w:r>
    <w:r w:rsidRPr="008407DC">
      <w:rPr>
        <w:u w:val="none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E37" w:rsidRDefault="00C30E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2AB" w:rsidRDefault="006102AB" w:rsidP="00624107">
      <w:pPr>
        <w:spacing w:after="0" w:line="240" w:lineRule="auto"/>
      </w:pPr>
      <w:r>
        <w:separator/>
      </w:r>
    </w:p>
  </w:footnote>
  <w:footnote w:type="continuationSeparator" w:id="0">
    <w:p w:rsidR="006102AB" w:rsidRDefault="006102AB" w:rsidP="00624107">
      <w:pPr>
        <w:spacing w:after="0" w:line="240" w:lineRule="auto"/>
      </w:pPr>
      <w:r>
        <w:continuationSeparator/>
      </w:r>
    </w:p>
  </w:footnote>
  <w:footnote w:id="1">
    <w:p w:rsidR="00891E56" w:rsidRPr="001E21D9" w:rsidRDefault="00891E56">
      <w:pPr>
        <w:pStyle w:val="Textodenotaderodap"/>
        <w:rPr>
          <w:sz w:val="18"/>
          <w:szCs w:val="18"/>
          <w:u w:val="none"/>
          <w:lang w:val="en-US"/>
        </w:rPr>
      </w:pPr>
      <w:r w:rsidRPr="0056012A">
        <w:rPr>
          <w:rStyle w:val="Refdenotaderodap"/>
          <w:sz w:val="18"/>
          <w:szCs w:val="18"/>
          <w:u w:val="none"/>
        </w:rPr>
        <w:footnoteRef/>
      </w:r>
      <w:r w:rsidRPr="001E21D9">
        <w:rPr>
          <w:sz w:val="18"/>
          <w:szCs w:val="18"/>
          <w:u w:val="none"/>
          <w:lang w:val="en-US"/>
        </w:rPr>
        <w:t xml:space="preserve"> </w:t>
      </w:r>
      <w:r w:rsidR="001E21D9">
        <w:rPr>
          <w:sz w:val="18"/>
          <w:szCs w:val="18"/>
          <w:u w:val="none"/>
          <w:lang w:val="en-US"/>
        </w:rPr>
        <w:t xml:space="preserve">This rules are </w:t>
      </w:r>
      <w:r w:rsidR="001E21D9" w:rsidRPr="001E21D9">
        <w:rPr>
          <w:sz w:val="18"/>
          <w:szCs w:val="18"/>
          <w:u w:val="none"/>
          <w:lang w:val="en-US"/>
        </w:rPr>
        <w:t xml:space="preserve">only a suggestion; each teacher can </w:t>
      </w:r>
      <w:r w:rsidR="001E21D9">
        <w:rPr>
          <w:sz w:val="18"/>
          <w:szCs w:val="18"/>
          <w:u w:val="none"/>
          <w:lang w:val="en-US"/>
        </w:rPr>
        <w:t>adapt them to its</w:t>
      </w:r>
      <w:r w:rsidR="001E21D9" w:rsidRPr="001E21D9">
        <w:rPr>
          <w:sz w:val="18"/>
          <w:szCs w:val="18"/>
          <w:u w:val="none"/>
          <w:lang w:val="en-US"/>
        </w:rPr>
        <w:t xml:space="preserve"> class.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E37" w:rsidRDefault="00C30E3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E56" w:rsidRPr="00864EE9" w:rsidRDefault="00864EE9" w:rsidP="00864EE9">
    <w:pPr>
      <w:pStyle w:val="Cabealho"/>
      <w:rPr>
        <w:rFonts w:cs="Arial"/>
        <w:sz w:val="20"/>
        <w:szCs w:val="20"/>
      </w:rPr>
    </w:pPr>
    <w:r>
      <w:rPr>
        <w:noProof/>
        <w:u w:val="none"/>
        <w:lang w:eastAsia="pt-PT"/>
      </w:rPr>
      <w:drawing>
        <wp:anchor distT="0" distB="0" distL="114300" distR="114300" simplePos="0" relativeHeight="251660800" behindDoc="1" locked="0" layoutInCell="1" allowOverlap="1" wp14:anchorId="6AF1E3EB" wp14:editId="5CC1AD13">
          <wp:simplePos x="0" y="0"/>
          <wp:positionH relativeFrom="column">
            <wp:posOffset>-571500</wp:posOffset>
          </wp:positionH>
          <wp:positionV relativeFrom="paragraph">
            <wp:posOffset>-201930</wp:posOffset>
          </wp:positionV>
          <wp:extent cx="841410" cy="816610"/>
          <wp:effectExtent l="0" t="0" r="0" b="0"/>
          <wp:wrapTight wrapText="bothSides">
            <wp:wrapPolygon edited="0">
              <wp:start x="0" y="0"/>
              <wp:lineTo x="0" y="21163"/>
              <wp:lineTo x="21029" y="21163"/>
              <wp:lineTo x="21029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yths_small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410" cy="816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E37" w:rsidRDefault="00C30E3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30AF"/>
    <w:multiLevelType w:val="hybridMultilevel"/>
    <w:tmpl w:val="8E8E40A6"/>
    <w:lvl w:ilvl="0" w:tplc="7F10F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2E91"/>
    <w:multiLevelType w:val="hybridMultilevel"/>
    <w:tmpl w:val="EEA6D662"/>
    <w:lvl w:ilvl="0" w:tplc="0C265260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F508F"/>
    <w:multiLevelType w:val="multilevel"/>
    <w:tmpl w:val="7DB4C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3" w15:restartNumberingAfterBreak="0">
    <w:nsid w:val="270A68D9"/>
    <w:multiLevelType w:val="hybridMultilevel"/>
    <w:tmpl w:val="4448CAD0"/>
    <w:lvl w:ilvl="0" w:tplc="42A4F81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C009B"/>
    <w:multiLevelType w:val="multilevel"/>
    <w:tmpl w:val="D23A7F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4CF4EB1"/>
    <w:multiLevelType w:val="hybridMultilevel"/>
    <w:tmpl w:val="FD0093B8"/>
    <w:lvl w:ilvl="0" w:tplc="4FE213B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2060"/>
        <w:sz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20EB4"/>
    <w:multiLevelType w:val="hybridMultilevel"/>
    <w:tmpl w:val="21BA26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C2514"/>
    <w:multiLevelType w:val="hybridMultilevel"/>
    <w:tmpl w:val="EEA6D662"/>
    <w:lvl w:ilvl="0" w:tplc="0C265260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87537"/>
    <w:multiLevelType w:val="hybridMultilevel"/>
    <w:tmpl w:val="79C87998"/>
    <w:lvl w:ilvl="0" w:tplc="4FE213B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2060"/>
        <w:sz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A23"/>
    <w:rsid w:val="00043E36"/>
    <w:rsid w:val="00061B75"/>
    <w:rsid w:val="00095BC1"/>
    <w:rsid w:val="000B2481"/>
    <w:rsid w:val="000B5AA5"/>
    <w:rsid w:val="000B6055"/>
    <w:rsid w:val="000C3965"/>
    <w:rsid w:val="000E4B03"/>
    <w:rsid w:val="0011256B"/>
    <w:rsid w:val="00143B82"/>
    <w:rsid w:val="00160C97"/>
    <w:rsid w:val="00170DF1"/>
    <w:rsid w:val="00182EC6"/>
    <w:rsid w:val="001928F8"/>
    <w:rsid w:val="001944BB"/>
    <w:rsid w:val="001E21D9"/>
    <w:rsid w:val="001E61CD"/>
    <w:rsid w:val="00240FBF"/>
    <w:rsid w:val="00242800"/>
    <w:rsid w:val="00246527"/>
    <w:rsid w:val="00262DCD"/>
    <w:rsid w:val="002717F8"/>
    <w:rsid w:val="00294C2D"/>
    <w:rsid w:val="00295065"/>
    <w:rsid w:val="00295219"/>
    <w:rsid w:val="002B362A"/>
    <w:rsid w:val="002F5334"/>
    <w:rsid w:val="002F5B45"/>
    <w:rsid w:val="002F68E2"/>
    <w:rsid w:val="003059FB"/>
    <w:rsid w:val="00307415"/>
    <w:rsid w:val="00315661"/>
    <w:rsid w:val="00327E98"/>
    <w:rsid w:val="00331D12"/>
    <w:rsid w:val="003500A3"/>
    <w:rsid w:val="00361917"/>
    <w:rsid w:val="00393AC1"/>
    <w:rsid w:val="003E3D43"/>
    <w:rsid w:val="00426468"/>
    <w:rsid w:val="004428BD"/>
    <w:rsid w:val="004557A8"/>
    <w:rsid w:val="004B243E"/>
    <w:rsid w:val="004B7DED"/>
    <w:rsid w:val="004E1CDB"/>
    <w:rsid w:val="004E3238"/>
    <w:rsid w:val="00527367"/>
    <w:rsid w:val="00536930"/>
    <w:rsid w:val="00554777"/>
    <w:rsid w:val="00557140"/>
    <w:rsid w:val="0056012A"/>
    <w:rsid w:val="005603C4"/>
    <w:rsid w:val="00561F15"/>
    <w:rsid w:val="005652EB"/>
    <w:rsid w:val="00575E5D"/>
    <w:rsid w:val="005A4D24"/>
    <w:rsid w:val="005B69D9"/>
    <w:rsid w:val="005C3895"/>
    <w:rsid w:val="005C3EC1"/>
    <w:rsid w:val="006047F7"/>
    <w:rsid w:val="006102AB"/>
    <w:rsid w:val="0061081C"/>
    <w:rsid w:val="00624107"/>
    <w:rsid w:val="0063700F"/>
    <w:rsid w:val="0067326B"/>
    <w:rsid w:val="0068396C"/>
    <w:rsid w:val="00685C34"/>
    <w:rsid w:val="00695592"/>
    <w:rsid w:val="006B5285"/>
    <w:rsid w:val="006C35FF"/>
    <w:rsid w:val="006D3EA4"/>
    <w:rsid w:val="006E436C"/>
    <w:rsid w:val="006E53BF"/>
    <w:rsid w:val="00706459"/>
    <w:rsid w:val="00715A23"/>
    <w:rsid w:val="0075779F"/>
    <w:rsid w:val="00781D26"/>
    <w:rsid w:val="0078544D"/>
    <w:rsid w:val="007A5A4B"/>
    <w:rsid w:val="007A5BF1"/>
    <w:rsid w:val="007C7F96"/>
    <w:rsid w:val="007E5F26"/>
    <w:rsid w:val="008041C9"/>
    <w:rsid w:val="008407DC"/>
    <w:rsid w:val="00861F44"/>
    <w:rsid w:val="008643AF"/>
    <w:rsid w:val="00864EE9"/>
    <w:rsid w:val="00870A1A"/>
    <w:rsid w:val="00891E56"/>
    <w:rsid w:val="00894848"/>
    <w:rsid w:val="008B0A34"/>
    <w:rsid w:val="008D717C"/>
    <w:rsid w:val="008E0947"/>
    <w:rsid w:val="008F6C30"/>
    <w:rsid w:val="00913F32"/>
    <w:rsid w:val="00925155"/>
    <w:rsid w:val="00941A96"/>
    <w:rsid w:val="009726ED"/>
    <w:rsid w:val="009758CC"/>
    <w:rsid w:val="0099362E"/>
    <w:rsid w:val="009A36BD"/>
    <w:rsid w:val="00A06351"/>
    <w:rsid w:val="00A200AE"/>
    <w:rsid w:val="00A20DBD"/>
    <w:rsid w:val="00A6265D"/>
    <w:rsid w:val="00A72329"/>
    <w:rsid w:val="00A81FC9"/>
    <w:rsid w:val="00AE376B"/>
    <w:rsid w:val="00B5074E"/>
    <w:rsid w:val="00B5507B"/>
    <w:rsid w:val="00BC78D2"/>
    <w:rsid w:val="00BD6D93"/>
    <w:rsid w:val="00BF1EBB"/>
    <w:rsid w:val="00C00DE5"/>
    <w:rsid w:val="00C11835"/>
    <w:rsid w:val="00C17466"/>
    <w:rsid w:val="00C30E37"/>
    <w:rsid w:val="00C41199"/>
    <w:rsid w:val="00C466B2"/>
    <w:rsid w:val="00C5798D"/>
    <w:rsid w:val="00C80AEB"/>
    <w:rsid w:val="00CA476D"/>
    <w:rsid w:val="00CB4EAF"/>
    <w:rsid w:val="00CD21F1"/>
    <w:rsid w:val="00CE10D5"/>
    <w:rsid w:val="00CF2F0B"/>
    <w:rsid w:val="00D76296"/>
    <w:rsid w:val="00D9648C"/>
    <w:rsid w:val="00DA413F"/>
    <w:rsid w:val="00DA627C"/>
    <w:rsid w:val="00DC0BF7"/>
    <w:rsid w:val="00DD6C03"/>
    <w:rsid w:val="00E03AA2"/>
    <w:rsid w:val="00E05268"/>
    <w:rsid w:val="00E056B3"/>
    <w:rsid w:val="00E535AA"/>
    <w:rsid w:val="00E60D60"/>
    <w:rsid w:val="00E60E9E"/>
    <w:rsid w:val="00EA1D64"/>
    <w:rsid w:val="00EB0099"/>
    <w:rsid w:val="00ED688A"/>
    <w:rsid w:val="00F344A8"/>
    <w:rsid w:val="00F574B8"/>
    <w:rsid w:val="00F67A18"/>
    <w:rsid w:val="00F67C63"/>
    <w:rsid w:val="00F90425"/>
    <w:rsid w:val="00FD1927"/>
    <w:rsid w:val="00FD73F1"/>
    <w:rsid w:val="00FE788F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91F359-456C-4087-8E6F-EE32FC27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u w:val="double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23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241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24107"/>
  </w:style>
  <w:style w:type="paragraph" w:styleId="Rodap">
    <w:name w:val="footer"/>
    <w:basedOn w:val="Normal"/>
    <w:link w:val="RodapCarter"/>
    <w:uiPriority w:val="99"/>
    <w:unhideWhenUsed/>
    <w:rsid w:val="006241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24107"/>
  </w:style>
  <w:style w:type="paragraph" w:styleId="Textodebalo">
    <w:name w:val="Balloon Text"/>
    <w:basedOn w:val="Normal"/>
    <w:link w:val="TextodebaloCarter"/>
    <w:uiPriority w:val="99"/>
    <w:semiHidden/>
    <w:unhideWhenUsed/>
    <w:rsid w:val="0062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24107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B362A"/>
    <w:pPr>
      <w:spacing w:after="0" w:line="240" w:lineRule="auto"/>
    </w:pPr>
    <w:rPr>
      <w:rFonts w:ascii="Calibri" w:eastAsia="Calibri" w:hAnsi="Calibri" w:cs="Times New Roman"/>
      <w:sz w:val="20"/>
      <w:szCs w:val="20"/>
      <w:u w:val="none"/>
      <w:lang w:eastAsia="pt-P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2B362A"/>
    <w:pPr>
      <w:spacing w:after="0"/>
      <w:ind w:left="720"/>
      <w:contextualSpacing/>
    </w:pPr>
    <w:rPr>
      <w:rFonts w:ascii="Calibri" w:eastAsia="Calibri" w:hAnsi="Calibri" w:cs="Times New Roman"/>
      <w:u w:val="none"/>
    </w:rPr>
  </w:style>
  <w:style w:type="paragraph" w:styleId="Corpodetexto">
    <w:name w:val="Body Text"/>
    <w:basedOn w:val="Normal"/>
    <w:link w:val="CorpodetextoCarter"/>
    <w:rsid w:val="002B362A"/>
    <w:pPr>
      <w:spacing w:after="0" w:line="360" w:lineRule="auto"/>
    </w:pPr>
    <w:rPr>
      <w:rFonts w:ascii="Century Gothic" w:eastAsia="Times New Roman" w:hAnsi="Century Gothic" w:cs="Times New Roman"/>
      <w:sz w:val="20"/>
      <w:szCs w:val="24"/>
      <w:u w:val="none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2B362A"/>
    <w:rPr>
      <w:rFonts w:ascii="Century Gothic" w:eastAsia="Times New Roman" w:hAnsi="Century Gothic" w:cs="Times New Roman"/>
      <w:sz w:val="20"/>
      <w:szCs w:val="24"/>
      <w:u w:val="none"/>
      <w:lang w:eastAsia="pt-PT"/>
    </w:rPr>
  </w:style>
  <w:style w:type="paragraph" w:customStyle="1" w:styleId="TableParagraph">
    <w:name w:val="Table Paragraph"/>
    <w:basedOn w:val="Normal"/>
    <w:uiPriority w:val="1"/>
    <w:qFormat/>
    <w:rsid w:val="00143B82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4"/>
      <w:szCs w:val="24"/>
      <w:u w:val="none"/>
      <w:lang w:val="en-US"/>
    </w:rPr>
  </w:style>
  <w:style w:type="paragraph" w:customStyle="1" w:styleId="1-Grupo">
    <w:name w:val="1 - Grupo"/>
    <w:basedOn w:val="Normal"/>
    <w:qFormat/>
    <w:rsid w:val="00E056B3"/>
    <w:pPr>
      <w:widowControl w:val="0"/>
      <w:autoSpaceDE w:val="0"/>
      <w:autoSpaceDN w:val="0"/>
      <w:adjustRightInd w:val="0"/>
      <w:spacing w:after="80" w:line="180" w:lineRule="exact"/>
    </w:pPr>
    <w:rPr>
      <w:rFonts w:ascii="Arial Narrow" w:eastAsia="Calibri" w:hAnsi="Arial Narrow" w:cs="Arial"/>
      <w:b/>
      <w:bCs/>
      <w:color w:val="626365"/>
      <w:sz w:val="18"/>
      <w:szCs w:val="17"/>
      <w:u w:val="none"/>
    </w:rPr>
  </w:style>
  <w:style w:type="paragraph" w:customStyle="1" w:styleId="2-respostas">
    <w:name w:val="2 - respostas"/>
    <w:basedOn w:val="Normal"/>
    <w:qFormat/>
    <w:rsid w:val="00E056B3"/>
    <w:pPr>
      <w:widowControl w:val="0"/>
      <w:tabs>
        <w:tab w:val="left" w:pos="397"/>
      </w:tabs>
      <w:autoSpaceDE w:val="0"/>
      <w:autoSpaceDN w:val="0"/>
      <w:adjustRightInd w:val="0"/>
      <w:spacing w:after="50" w:line="180" w:lineRule="exact"/>
      <w:ind w:left="397" w:hanging="397"/>
      <w:jc w:val="both"/>
    </w:pPr>
    <w:rPr>
      <w:rFonts w:ascii="Arial Narrow" w:eastAsia="Calibri" w:hAnsi="Arial Narrow" w:cs="Arial"/>
      <w:color w:val="2B2729"/>
      <w:sz w:val="17"/>
      <w:szCs w:val="16"/>
      <w:u w:val="none"/>
    </w:rPr>
  </w:style>
  <w:style w:type="paragraph" w:styleId="NormalWeb">
    <w:name w:val="Normal (Web)"/>
    <w:basedOn w:val="Normal"/>
    <w:uiPriority w:val="99"/>
    <w:semiHidden/>
    <w:unhideWhenUsed/>
    <w:rsid w:val="007C7F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u w:val="none"/>
      <w:lang w:val="en-US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575E5D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575E5D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575E5D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575E5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575E5D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75E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B2A42-DAD2-42C4-AC64-2391D922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427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Bloco Gráfico, Lda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csmartins</dc:creator>
  <cp:lastModifiedBy>Bento Batista</cp:lastModifiedBy>
  <cp:revision>30</cp:revision>
  <cp:lastPrinted>2015-11-06T14:54:00Z</cp:lastPrinted>
  <dcterms:created xsi:type="dcterms:W3CDTF">2015-11-04T15:43:00Z</dcterms:created>
  <dcterms:modified xsi:type="dcterms:W3CDTF">2016-04-11T14:13:00Z</dcterms:modified>
</cp:coreProperties>
</file>